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0DA8DDE5" w:rsidR="00A43051" w:rsidRPr="000322DD" w:rsidRDefault="00C5580C" w:rsidP="00933B29">
      <w:r>
        <w:rPr>
          <w:rFonts w:ascii="Arial" w:hAnsi="Arial" w:cs="Arial"/>
          <w:b/>
          <w:iCs/>
          <w:noProof/>
          <w:color w:val="215E99" w:themeColor="text2" w:themeTint="BF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C27F990" wp14:editId="797A524A">
            <wp:simplePos x="0" y="0"/>
            <wp:positionH relativeFrom="margin">
              <wp:posOffset>-127279</wp:posOffset>
            </wp:positionH>
            <wp:positionV relativeFrom="paragraph">
              <wp:posOffset>128270</wp:posOffset>
            </wp:positionV>
            <wp:extent cx="658368" cy="760746"/>
            <wp:effectExtent l="0" t="0" r="8890" b="0"/>
            <wp:wrapNone/>
            <wp:docPr id="373402662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2662" name="Imagen 3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76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03777E9A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 [273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from="-15.2pt,5.45pt" to="428.6pt,5.45pt" w14:anchorId="7BA98AD5">
                <v:stroke joinstyle="miter"/>
              </v:line>
            </w:pict>
          </mc:Fallback>
        </mc:AlternateContent>
      </w:r>
    </w:p>
    <w:p w14:paraId="6221CD33" w14:textId="7198FFD0" w:rsidR="00A43051" w:rsidRPr="00663AB6" w:rsidRDefault="00802EFE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noProof/>
          <w:color w:val="215E99" w:themeColor="text2" w:themeTint="BF"/>
          <w:sz w:val="44"/>
          <w:szCs w:val="44"/>
        </w:rPr>
        <w:t xml:space="preserve">Recomendaciones </w:t>
      </w:r>
      <w:r w:rsidRPr="00802EFE">
        <w:rPr>
          <w:rFonts w:ascii="Arial" w:hAnsi="Arial" w:cs="Arial"/>
          <w:noProof/>
          <w:sz w:val="44"/>
          <w:szCs w:val="44"/>
        </w:rPr>
        <w:t>de salud bucodental infantil</w:t>
      </w:r>
    </w:p>
    <w:p w14:paraId="45CA0A06" w14:textId="69E8C7AE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DC439D5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ector recto 1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d0d0d0 [289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from="-15.6pt,16.9pt" to="428.2pt,16.9pt" w14:anchorId="4BC19514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4CCFB918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p w14:paraId="0CEBB8B1" w14:textId="31C81658" w:rsidR="00D7164A" w:rsidRPr="00D7164A" w:rsidRDefault="0045754A" w:rsidP="00DE192C">
      <w:pPr>
        <w:spacing w:line="360" w:lineRule="auto"/>
        <w:ind w:left="-284"/>
        <w:rPr>
          <w:rFonts w:ascii="Arial" w:hAnsi="Arial" w:cs="Arial"/>
          <w:b/>
          <w:color w:val="215E99" w:themeColor="text2" w:themeTint="BF"/>
        </w:rPr>
      </w:pPr>
      <w:proofErr w:type="spellStart"/>
      <w:r>
        <w:rPr>
          <w:rFonts w:ascii="Arial" w:hAnsi="Arial" w:cs="Arial"/>
          <w:b/>
          <w:color w:val="215E99" w:themeColor="text2" w:themeTint="BF"/>
        </w:rPr>
        <w:t>Título</w:t>
      </w:r>
      <w:proofErr w:type="spellEnd"/>
      <w:r>
        <w:rPr>
          <w:rFonts w:ascii="Arial" w:hAnsi="Arial" w:cs="Arial"/>
          <w:b/>
          <w:color w:val="215E99" w:themeColor="text2" w:themeTint="BF"/>
        </w:rPr>
        <w:t xml:space="preserve"> 1</w:t>
      </w:r>
    </w:p>
    <w:p w14:paraId="54C69C84" w14:textId="77777777" w:rsidR="00E25DCF" w:rsidRDefault="00E25DCF" w:rsidP="00E25DCF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Ejemplo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</w:rPr>
        <w:t>texto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: </w:t>
      </w:r>
      <w:r w:rsidR="00D7164A" w:rsidRPr="00E25DCF">
        <w:rPr>
          <w:rFonts w:ascii="Arial" w:hAnsi="Arial" w:cs="Arial"/>
          <w:bCs/>
          <w:sz w:val="22"/>
          <w:szCs w:val="22"/>
        </w:rPr>
        <w:t xml:space="preserve">El </w:t>
      </w:r>
      <w:proofErr w:type="spellStart"/>
      <w:r w:rsidR="00D7164A" w:rsidRPr="00E25DCF">
        <w:rPr>
          <w:rFonts w:ascii="Arial" w:hAnsi="Arial" w:cs="Arial"/>
          <w:bCs/>
          <w:sz w:val="22"/>
          <w:szCs w:val="22"/>
        </w:rPr>
        <w:t>desarrollo</w:t>
      </w:r>
      <w:proofErr w:type="spellEnd"/>
      <w:r w:rsidR="00D7164A" w:rsidRPr="00E25DCF">
        <w:rPr>
          <w:rFonts w:ascii="Arial" w:hAnsi="Arial" w:cs="Arial"/>
          <w:bCs/>
          <w:sz w:val="22"/>
          <w:szCs w:val="22"/>
        </w:rPr>
        <w:t xml:space="preserve"> de la </w:t>
      </w:r>
      <w:proofErr w:type="spellStart"/>
      <w:r w:rsidR="00D7164A" w:rsidRPr="00E25DCF">
        <w:rPr>
          <w:rFonts w:ascii="Arial" w:hAnsi="Arial" w:cs="Arial"/>
          <w:bCs/>
          <w:sz w:val="22"/>
          <w:szCs w:val="22"/>
        </w:rPr>
        <w:t>cavidad</w:t>
      </w:r>
      <w:proofErr w:type="spellEnd"/>
      <w:r w:rsidR="00D7164A" w:rsidRPr="00E25DCF">
        <w:rPr>
          <w:rFonts w:ascii="Arial" w:hAnsi="Arial" w:cs="Arial"/>
          <w:bCs/>
          <w:sz w:val="22"/>
          <w:szCs w:val="22"/>
        </w:rPr>
        <w:t xml:space="preserve"> oral y los dientes temporales comienza en la etapa intrauterina, antes del nacimiento. La erupción dental, que se inicia en torno a los 6 meses de edad, se divide en diferentes etapas que pueden variar </w:t>
      </w:r>
      <w:proofErr w:type="spellStart"/>
      <w:r w:rsidR="00D7164A" w:rsidRPr="00E25DCF">
        <w:rPr>
          <w:rFonts w:ascii="Arial" w:hAnsi="Arial" w:cs="Arial"/>
          <w:bCs/>
          <w:sz w:val="22"/>
          <w:szCs w:val="22"/>
        </w:rPr>
        <w:t>según</w:t>
      </w:r>
      <w:proofErr w:type="spellEnd"/>
      <w:r w:rsidR="00D7164A" w:rsidRPr="00E25DCF">
        <w:rPr>
          <w:rFonts w:ascii="Arial" w:hAnsi="Arial" w:cs="Arial"/>
          <w:bCs/>
          <w:sz w:val="22"/>
          <w:szCs w:val="22"/>
        </w:rPr>
        <w:t xml:space="preserve"> la persona:</w:t>
      </w:r>
    </w:p>
    <w:p w14:paraId="64194A21" w14:textId="77777777" w:rsidR="00E25DCF" w:rsidRDefault="00E25DCF" w:rsidP="00E25DCF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4AE70F5E" w14:textId="77777777" w:rsidR="00E25DCF" w:rsidRPr="00E25DCF" w:rsidRDefault="00E25DCF" w:rsidP="00E25D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25DCF">
        <w:rPr>
          <w:rFonts w:ascii="Arial" w:hAnsi="Arial" w:cs="Arial"/>
          <w:b/>
          <w:sz w:val="22"/>
          <w:szCs w:val="22"/>
        </w:rPr>
        <w:t xml:space="preserve">Del </w:t>
      </w:r>
      <w:proofErr w:type="spellStart"/>
      <w:r w:rsidRPr="00E25DCF">
        <w:rPr>
          <w:rFonts w:ascii="Arial" w:hAnsi="Arial" w:cs="Arial"/>
          <w:b/>
          <w:sz w:val="22"/>
          <w:szCs w:val="22"/>
        </w:rPr>
        <w:t>nacimiento</w:t>
      </w:r>
      <w:proofErr w:type="spellEnd"/>
      <w:r w:rsidRPr="00E25DC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25DCF">
        <w:rPr>
          <w:rFonts w:ascii="Arial" w:hAnsi="Arial" w:cs="Arial"/>
          <w:b/>
          <w:sz w:val="22"/>
          <w:szCs w:val="22"/>
        </w:rPr>
        <w:t>hasta</w:t>
      </w:r>
      <w:proofErr w:type="spellEnd"/>
      <w:r w:rsidRPr="00E25DCF">
        <w:rPr>
          <w:rFonts w:ascii="Arial" w:hAnsi="Arial" w:cs="Arial"/>
          <w:b/>
          <w:sz w:val="22"/>
          <w:szCs w:val="22"/>
        </w:rPr>
        <w:t xml:space="preserve"> los 2 </w:t>
      </w:r>
      <w:proofErr w:type="spellStart"/>
      <w:r w:rsidRPr="00E25DCF">
        <w:rPr>
          <w:rFonts w:ascii="Arial" w:hAnsi="Arial" w:cs="Arial"/>
          <w:b/>
          <w:sz w:val="22"/>
          <w:szCs w:val="22"/>
        </w:rPr>
        <w:t>años</w:t>
      </w:r>
      <w:proofErr w:type="spellEnd"/>
      <w:r w:rsidRPr="00E25DCF">
        <w:rPr>
          <w:rFonts w:ascii="Arial" w:hAnsi="Arial" w:cs="Arial"/>
          <w:b/>
          <w:sz w:val="22"/>
          <w:szCs w:val="22"/>
        </w:rPr>
        <w:t xml:space="preserve">: </w:t>
      </w:r>
      <w:r w:rsidRPr="00E25DCF">
        <w:rPr>
          <w:rFonts w:ascii="Arial" w:hAnsi="Arial" w:cs="Arial"/>
          <w:bCs/>
          <w:sz w:val="22"/>
          <w:szCs w:val="22"/>
        </w:rPr>
        <w:t>xxx</w:t>
      </w:r>
    </w:p>
    <w:p w14:paraId="0209CF52" w14:textId="77777777" w:rsidR="00E25DCF" w:rsidRPr="00E25DCF" w:rsidRDefault="00E25DCF" w:rsidP="00E25D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25DCF">
        <w:rPr>
          <w:rFonts w:ascii="Arial" w:hAnsi="Arial" w:cs="Arial"/>
          <w:b/>
          <w:sz w:val="22"/>
          <w:szCs w:val="22"/>
        </w:rPr>
        <w:t xml:space="preserve">Entre los 2 y 6 </w:t>
      </w:r>
      <w:proofErr w:type="spellStart"/>
      <w:r w:rsidRPr="00E25DCF">
        <w:rPr>
          <w:rFonts w:ascii="Arial" w:hAnsi="Arial" w:cs="Arial"/>
          <w:b/>
          <w:sz w:val="22"/>
          <w:szCs w:val="22"/>
        </w:rPr>
        <w:t>años</w:t>
      </w:r>
      <w:proofErr w:type="spellEnd"/>
      <w:r w:rsidRPr="00E25DCF">
        <w:rPr>
          <w:rFonts w:ascii="Arial" w:hAnsi="Arial" w:cs="Arial"/>
          <w:b/>
          <w:sz w:val="22"/>
          <w:szCs w:val="22"/>
        </w:rPr>
        <w:t>:</w:t>
      </w:r>
      <w:r w:rsidRPr="00E25DCF">
        <w:rPr>
          <w:rFonts w:ascii="Arial" w:hAnsi="Arial" w:cs="Arial"/>
          <w:bCs/>
          <w:sz w:val="22"/>
          <w:szCs w:val="22"/>
        </w:rPr>
        <w:t xml:space="preserve"> xxx </w:t>
      </w:r>
    </w:p>
    <w:p w14:paraId="1D3E0E70" w14:textId="77777777" w:rsidR="00E25DCF" w:rsidRPr="00E25DCF" w:rsidRDefault="00E25DCF" w:rsidP="00E25D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25DCF">
        <w:rPr>
          <w:rFonts w:ascii="Arial" w:hAnsi="Arial" w:cs="Arial"/>
          <w:b/>
          <w:sz w:val="22"/>
          <w:szCs w:val="22"/>
        </w:rPr>
        <w:t xml:space="preserve">Entre los 6 y 12 </w:t>
      </w:r>
      <w:proofErr w:type="spellStart"/>
      <w:r w:rsidRPr="00E25DCF">
        <w:rPr>
          <w:rFonts w:ascii="Arial" w:hAnsi="Arial" w:cs="Arial"/>
          <w:b/>
          <w:sz w:val="22"/>
          <w:szCs w:val="22"/>
        </w:rPr>
        <w:t>años</w:t>
      </w:r>
      <w:proofErr w:type="spellEnd"/>
      <w:r w:rsidRPr="00E25DCF">
        <w:rPr>
          <w:rFonts w:ascii="Arial" w:hAnsi="Arial" w:cs="Arial"/>
          <w:b/>
          <w:sz w:val="22"/>
          <w:szCs w:val="22"/>
        </w:rPr>
        <w:t>:</w:t>
      </w:r>
      <w:r w:rsidRPr="00E25DCF">
        <w:rPr>
          <w:rFonts w:ascii="Arial" w:hAnsi="Arial" w:cs="Arial"/>
          <w:bCs/>
          <w:sz w:val="22"/>
          <w:szCs w:val="22"/>
        </w:rPr>
        <w:t xml:space="preserve"> xx</w:t>
      </w:r>
    </w:p>
    <w:p w14:paraId="3288AB14" w14:textId="7062E6D3" w:rsidR="00E25DCF" w:rsidRPr="00E25DCF" w:rsidRDefault="00E25DCF" w:rsidP="00E25D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25DCF">
        <w:rPr>
          <w:rFonts w:ascii="Arial" w:hAnsi="Arial" w:cs="Arial"/>
          <w:b/>
          <w:sz w:val="22"/>
          <w:szCs w:val="22"/>
        </w:rPr>
        <w:t xml:space="preserve">A partir de los 12 </w:t>
      </w:r>
      <w:proofErr w:type="spellStart"/>
      <w:r w:rsidRPr="00E25DCF">
        <w:rPr>
          <w:rFonts w:ascii="Arial" w:hAnsi="Arial" w:cs="Arial"/>
          <w:b/>
          <w:sz w:val="22"/>
          <w:szCs w:val="22"/>
        </w:rPr>
        <w:t>años</w:t>
      </w:r>
      <w:proofErr w:type="spellEnd"/>
      <w:r w:rsidRPr="00E25DCF">
        <w:rPr>
          <w:rFonts w:ascii="Arial" w:hAnsi="Arial" w:cs="Arial"/>
          <w:b/>
          <w:sz w:val="22"/>
          <w:szCs w:val="22"/>
        </w:rPr>
        <w:t>:</w:t>
      </w:r>
      <w:r w:rsidRPr="00E25DCF">
        <w:rPr>
          <w:rFonts w:ascii="Arial" w:hAnsi="Arial" w:cs="Arial"/>
          <w:bCs/>
          <w:sz w:val="22"/>
          <w:szCs w:val="22"/>
        </w:rPr>
        <w:t xml:space="preserve"> xxx</w:t>
      </w:r>
    </w:p>
    <w:p w14:paraId="731FEF45" w14:textId="77777777" w:rsidR="00E25DCF" w:rsidRPr="00E25DCF" w:rsidRDefault="00E25DCF" w:rsidP="00E25DCF">
      <w:pPr>
        <w:pStyle w:val="Prrafodelista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1B04424" w14:textId="77777777" w:rsidR="00E25DCF" w:rsidRPr="00E25DCF" w:rsidRDefault="00E25DCF" w:rsidP="00E25DCF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Ejemplo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</w:rPr>
        <w:t>texto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: </w:t>
      </w:r>
      <w:r w:rsidRPr="00E25DCF">
        <w:rPr>
          <w:rFonts w:ascii="Arial" w:hAnsi="Arial" w:cs="Arial"/>
          <w:bCs/>
          <w:sz w:val="22"/>
          <w:szCs w:val="22"/>
        </w:rPr>
        <w:t xml:space="preserve">El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desarrollo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de la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cavidad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oral y los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dientes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temporales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comienza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en la etapa intrauterina, antes del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nacimiento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. La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erupción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dental, que se inicia en torno a los 6 meses de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edad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, se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divide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en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diferentes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etapas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que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pueden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variar </w:t>
      </w:r>
      <w:proofErr w:type="spellStart"/>
      <w:r w:rsidRPr="00E25DCF">
        <w:rPr>
          <w:rFonts w:ascii="Arial" w:hAnsi="Arial" w:cs="Arial"/>
          <w:bCs/>
          <w:sz w:val="22"/>
          <w:szCs w:val="22"/>
        </w:rPr>
        <w:t>según</w:t>
      </w:r>
      <w:proofErr w:type="spellEnd"/>
      <w:r w:rsidRPr="00E25DCF">
        <w:rPr>
          <w:rFonts w:ascii="Arial" w:hAnsi="Arial" w:cs="Arial"/>
          <w:bCs/>
          <w:sz w:val="22"/>
          <w:szCs w:val="22"/>
        </w:rPr>
        <w:t xml:space="preserve"> la persona:</w:t>
      </w:r>
    </w:p>
    <w:p w14:paraId="2829ABCB" w14:textId="77777777" w:rsidR="00E25DCF" w:rsidRPr="00E25DCF" w:rsidRDefault="00E25DCF" w:rsidP="00E25DCF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76FA8085" w14:textId="77777777" w:rsidR="00D7164A" w:rsidRPr="00E25DCF" w:rsidRDefault="00D7164A" w:rsidP="00E25DCF">
      <w:pPr>
        <w:spacing w:line="360" w:lineRule="auto"/>
        <w:ind w:left="-284"/>
        <w:jc w:val="both"/>
        <w:rPr>
          <w:rFonts w:ascii="Arial" w:hAnsi="Arial" w:cs="Arial"/>
          <w:bCs/>
          <w:sz w:val="22"/>
          <w:szCs w:val="22"/>
        </w:rPr>
      </w:pPr>
    </w:p>
    <w:p w14:paraId="61F6E79F" w14:textId="77777777" w:rsidR="00701BCB" w:rsidRPr="00701BCB" w:rsidRDefault="00701BCB" w:rsidP="00701BC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A49506F" w14:textId="7F6D2A3D" w:rsidR="00D7164A" w:rsidRDefault="00701BCB" w:rsidP="00701BCB">
      <w:pPr>
        <w:spacing w:after="160" w:line="278" w:lineRule="auto"/>
        <w:jc w:val="center"/>
        <w:rPr>
          <w:rFonts w:ascii="Arial" w:hAnsi="Arial" w:cs="Arial"/>
          <w:bCs/>
          <w:sz w:val="22"/>
          <w:szCs w:val="22"/>
        </w:rPr>
      </w:pP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F62C423" wp14:editId="0B3FB85D">
            <wp:extent cx="2514951" cy="1695687"/>
            <wp:effectExtent l="0" t="0" r="0" b="0"/>
            <wp:docPr id="1878857743" name="Imagen 1" descr="Imagen que contiene persona, interior, mujer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57743" name="Imagen 1" descr="Imagen que contiene persona, interior, mujer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CB5">
        <w:rPr>
          <w:rFonts w:ascii="Arial" w:hAnsi="Arial" w:cs="Arial"/>
          <w:bCs/>
          <w:sz w:val="22"/>
          <w:szCs w:val="22"/>
        </w:rPr>
        <w:t xml:space="preserve">    </w:t>
      </w: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803E19D" wp14:editId="460CDED0">
            <wp:extent cx="2577476" cy="1695450"/>
            <wp:effectExtent l="0" t="0" r="0" b="0"/>
            <wp:docPr id="1818140296" name="Imagen 1" descr="Una mujer con cepillo de dientes en la bo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40296" name="Imagen 1" descr="Una mujer con cepillo de dientes en la boc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7847" cy="169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C2C7F59" w14:textId="577DBC2D" w:rsidR="00D7164A" w:rsidRPr="00DE192C" w:rsidRDefault="00D7164A" w:rsidP="00701BCB">
      <w:pPr>
        <w:pStyle w:val="Prrafodelista"/>
        <w:spacing w:line="360" w:lineRule="auto"/>
        <w:ind w:left="0"/>
        <w:rPr>
          <w:rFonts w:ascii="Arial" w:hAnsi="Arial" w:cs="Arial"/>
          <w:bCs/>
          <w:sz w:val="20"/>
          <w:szCs w:val="20"/>
        </w:rPr>
      </w:pPr>
    </w:p>
    <w:sectPr w:rsidR="00D7164A" w:rsidRPr="00DE192C" w:rsidSect="003804AD">
      <w:headerReference w:type="default" r:id="rId10"/>
      <w:footerReference w:type="default" r:id="rId11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BD4D" w14:textId="77777777" w:rsidR="00BE4887" w:rsidRDefault="00BE4887" w:rsidP="00835B89">
      <w:r>
        <w:separator/>
      </w:r>
    </w:p>
  </w:endnote>
  <w:endnote w:type="continuationSeparator" w:id="0">
    <w:p w14:paraId="60927319" w14:textId="77777777" w:rsidR="00BE4887" w:rsidRDefault="00BE4887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5DAF" w14:textId="5C46C880" w:rsidR="003D6A86" w:rsidRPr="00944A14" w:rsidRDefault="003D6A86" w:rsidP="003D6A86">
    <w:pPr>
      <w:pStyle w:val="Piedepgina"/>
      <w:rPr>
        <w:rFonts w:ascii="Arial" w:hAnsi="Arial" w:cs="Arial"/>
        <w:sz w:val="16"/>
        <w:szCs w:val="16"/>
        <w:highlight w:val="green"/>
      </w:rPr>
    </w:pPr>
    <w:proofErr w:type="spellStart"/>
    <w:r>
      <w:rPr>
        <w:rFonts w:ascii="Arial" w:hAnsi="Arial" w:cs="Arial"/>
        <w:sz w:val="16"/>
        <w:szCs w:val="16"/>
        <w:highlight w:val="green"/>
      </w:rPr>
      <w:t>xxxxxxxx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(Codi) / </w:t>
    </w:r>
    <w:proofErr w:type="spellStart"/>
    <w:r>
      <w:rPr>
        <w:rFonts w:ascii="Arial" w:hAnsi="Arial" w:cs="Arial"/>
        <w:sz w:val="16"/>
        <w:szCs w:val="16"/>
        <w:highlight w:val="green"/>
      </w:rPr>
      <w:t>Servcio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de Odontologia - </w:t>
    </w:r>
    <w:proofErr w:type="spellStart"/>
    <w:r>
      <w:rPr>
        <w:rFonts w:ascii="Arial" w:hAnsi="Arial" w:cs="Arial"/>
        <w:sz w:val="16"/>
        <w:szCs w:val="16"/>
        <w:highlight w:val="green"/>
      </w:rPr>
      <w:t>Atención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</w:t>
    </w:r>
    <w:proofErr w:type="spellStart"/>
    <w:r>
      <w:rPr>
        <w:rFonts w:ascii="Arial" w:hAnsi="Arial" w:cs="Arial"/>
        <w:sz w:val="16"/>
        <w:szCs w:val="16"/>
        <w:highlight w:val="green"/>
      </w:rPr>
      <w:t>Primaria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– </w:t>
    </w:r>
    <w:proofErr w:type="spellStart"/>
    <w:r>
      <w:rPr>
        <w:rFonts w:ascii="Arial" w:hAnsi="Arial" w:cs="Arial"/>
        <w:sz w:val="16"/>
        <w:szCs w:val="16"/>
        <w:highlight w:val="green"/>
      </w:rPr>
      <w:t>BSA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(</w:t>
    </w:r>
    <w:proofErr w:type="spellStart"/>
    <w:r>
      <w:rPr>
        <w:rFonts w:ascii="Arial" w:hAnsi="Arial" w:cs="Arial"/>
        <w:sz w:val="16"/>
        <w:szCs w:val="16"/>
        <w:highlight w:val="green"/>
      </w:rPr>
      <w:t>Autoría</w:t>
    </w:r>
    <w:proofErr w:type="spellEnd"/>
    <w:r>
      <w:rPr>
        <w:rFonts w:ascii="Arial" w:hAnsi="Arial" w:cs="Arial"/>
        <w:sz w:val="16"/>
        <w:szCs w:val="16"/>
        <w:highlight w:val="green"/>
      </w:rPr>
      <w:t>)</w:t>
    </w:r>
  </w:p>
  <w:p w14:paraId="695A3857" w14:textId="664227A8" w:rsidR="00F261BA" w:rsidRPr="00AE4214" w:rsidRDefault="003D6A86" w:rsidP="003D6A86">
    <w:pPr>
      <w:rPr>
        <w:rFonts w:ascii="Arial" w:hAnsi="Arial" w:cs="Arial"/>
        <w:sz w:val="16"/>
        <w:szCs w:val="16"/>
      </w:rPr>
    </w:pPr>
    <w:r w:rsidRPr="00944A14">
      <w:rPr>
        <w:rFonts w:ascii="Arial" w:hAnsi="Arial" w:cs="Arial"/>
        <w:sz w:val="16"/>
        <w:szCs w:val="16"/>
        <w:highlight w:val="green"/>
      </w:rPr>
      <w:t>03.10.2025 (Fecha)</w:t>
    </w:r>
    <w:r w:rsidR="003804AD" w:rsidRPr="0051755C">
      <w:ptab w:relativeTo="margin" w:alignment="right" w:leader="none"/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</w:rPr>
      <w:t>1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  <w:r w:rsidR="003804AD" w:rsidRPr="00AE4214">
      <w:rPr>
        <w:rFonts w:ascii="Arial" w:hAnsi="Arial" w:cs="Arial"/>
        <w:sz w:val="16"/>
        <w:szCs w:val="16"/>
      </w:rPr>
      <w:t xml:space="preserve"> de 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</w:rPr>
      <w:t>2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4C99" w14:textId="77777777" w:rsidR="00BE4887" w:rsidRDefault="00BE4887" w:rsidP="00835B89">
      <w:r>
        <w:separator/>
      </w:r>
    </w:p>
  </w:footnote>
  <w:footnote w:type="continuationSeparator" w:id="0">
    <w:p w14:paraId="42F381BC" w14:textId="77777777" w:rsidR="00BE4887" w:rsidRDefault="00BE4887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94905458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10B3"/>
    <w:multiLevelType w:val="hybridMultilevel"/>
    <w:tmpl w:val="BA84FC0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10E5C"/>
    <w:multiLevelType w:val="hybridMultilevel"/>
    <w:tmpl w:val="4FB063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3"/>
  </w:num>
  <w:num w:numId="2" w16cid:durableId="190724932">
    <w:abstractNumId w:val="4"/>
  </w:num>
  <w:num w:numId="3" w16cid:durableId="1896428128">
    <w:abstractNumId w:val="8"/>
  </w:num>
  <w:num w:numId="4" w16cid:durableId="559754277">
    <w:abstractNumId w:val="6"/>
  </w:num>
  <w:num w:numId="5" w16cid:durableId="1052998176">
    <w:abstractNumId w:val="0"/>
  </w:num>
  <w:num w:numId="6" w16cid:durableId="329330215">
    <w:abstractNumId w:val="9"/>
  </w:num>
  <w:num w:numId="7" w16cid:durableId="348217195">
    <w:abstractNumId w:val="1"/>
  </w:num>
  <w:num w:numId="8" w16cid:durableId="902525591">
    <w:abstractNumId w:val="7"/>
  </w:num>
  <w:num w:numId="9" w16cid:durableId="1276599715">
    <w:abstractNumId w:val="11"/>
  </w:num>
  <w:num w:numId="10" w16cid:durableId="1127695641">
    <w:abstractNumId w:val="2"/>
  </w:num>
  <w:num w:numId="11" w16cid:durableId="1575698752">
    <w:abstractNumId w:val="10"/>
  </w:num>
  <w:num w:numId="12" w16cid:durableId="166967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0B141D"/>
    <w:rsid w:val="001232D8"/>
    <w:rsid w:val="00154B41"/>
    <w:rsid w:val="00183A11"/>
    <w:rsid w:val="00187AA7"/>
    <w:rsid w:val="00195CB5"/>
    <w:rsid w:val="001E7FDB"/>
    <w:rsid w:val="00264992"/>
    <w:rsid w:val="002A6111"/>
    <w:rsid w:val="002F2B1C"/>
    <w:rsid w:val="003804AD"/>
    <w:rsid w:val="003916B6"/>
    <w:rsid w:val="003D6A86"/>
    <w:rsid w:val="003E1E55"/>
    <w:rsid w:val="003E3810"/>
    <w:rsid w:val="003F3243"/>
    <w:rsid w:val="00402002"/>
    <w:rsid w:val="00414459"/>
    <w:rsid w:val="00423EDC"/>
    <w:rsid w:val="0045754A"/>
    <w:rsid w:val="00493F79"/>
    <w:rsid w:val="005011AE"/>
    <w:rsid w:val="0051755C"/>
    <w:rsid w:val="005743DD"/>
    <w:rsid w:val="00590658"/>
    <w:rsid w:val="005D265F"/>
    <w:rsid w:val="005F23DD"/>
    <w:rsid w:val="00656FF7"/>
    <w:rsid w:val="00663AB6"/>
    <w:rsid w:val="006773A9"/>
    <w:rsid w:val="006C0089"/>
    <w:rsid w:val="00701BCB"/>
    <w:rsid w:val="007026F2"/>
    <w:rsid w:val="007768E4"/>
    <w:rsid w:val="0079542B"/>
    <w:rsid w:val="007A66ED"/>
    <w:rsid w:val="007D31BB"/>
    <w:rsid w:val="007E7AB2"/>
    <w:rsid w:val="00802EFE"/>
    <w:rsid w:val="008155DF"/>
    <w:rsid w:val="00823513"/>
    <w:rsid w:val="00835B89"/>
    <w:rsid w:val="008B38D9"/>
    <w:rsid w:val="008E5016"/>
    <w:rsid w:val="00915435"/>
    <w:rsid w:val="0091731F"/>
    <w:rsid w:val="00933B29"/>
    <w:rsid w:val="00933B99"/>
    <w:rsid w:val="00954FB7"/>
    <w:rsid w:val="0097295E"/>
    <w:rsid w:val="009831C2"/>
    <w:rsid w:val="009A5395"/>
    <w:rsid w:val="00A20730"/>
    <w:rsid w:val="00A43051"/>
    <w:rsid w:val="00A862D7"/>
    <w:rsid w:val="00AC28D6"/>
    <w:rsid w:val="00AD14F1"/>
    <w:rsid w:val="00AE4214"/>
    <w:rsid w:val="00AF260A"/>
    <w:rsid w:val="00B168E5"/>
    <w:rsid w:val="00B522F1"/>
    <w:rsid w:val="00B96F93"/>
    <w:rsid w:val="00BB0877"/>
    <w:rsid w:val="00BB78A1"/>
    <w:rsid w:val="00BC245D"/>
    <w:rsid w:val="00BE1EAB"/>
    <w:rsid w:val="00BE4887"/>
    <w:rsid w:val="00BF617A"/>
    <w:rsid w:val="00C133AC"/>
    <w:rsid w:val="00C5580C"/>
    <w:rsid w:val="00C85896"/>
    <w:rsid w:val="00CB186E"/>
    <w:rsid w:val="00CC495C"/>
    <w:rsid w:val="00CE125B"/>
    <w:rsid w:val="00D40AC4"/>
    <w:rsid w:val="00D7164A"/>
    <w:rsid w:val="00D95C76"/>
    <w:rsid w:val="00DA203E"/>
    <w:rsid w:val="00DC0945"/>
    <w:rsid w:val="00DE192C"/>
    <w:rsid w:val="00DE716A"/>
    <w:rsid w:val="00E020FA"/>
    <w:rsid w:val="00E16978"/>
    <w:rsid w:val="00E25DCF"/>
    <w:rsid w:val="00E337FC"/>
    <w:rsid w:val="00E80B37"/>
    <w:rsid w:val="00E86DEA"/>
    <w:rsid w:val="00EF1873"/>
    <w:rsid w:val="00EF55F2"/>
    <w:rsid w:val="00F14859"/>
    <w:rsid w:val="00F261BA"/>
    <w:rsid w:val="00F324DF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C28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Maria Navarro Asin</cp:lastModifiedBy>
  <cp:revision>2</cp:revision>
  <cp:lastPrinted>2026-01-21T07:32:00Z</cp:lastPrinted>
  <dcterms:created xsi:type="dcterms:W3CDTF">2026-01-21T09:47:00Z</dcterms:created>
  <dcterms:modified xsi:type="dcterms:W3CDTF">2026-01-28T14:34:00Z</dcterms:modified>
</cp:coreProperties>
</file>