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9975" w14:textId="7E04F08F" w:rsidR="00A43051" w:rsidRPr="000322DD" w:rsidRDefault="002F2B1C" w:rsidP="00933B29"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56F5B280" wp14:editId="0FBEBD5B">
            <wp:simplePos x="0" y="0"/>
            <wp:positionH relativeFrom="column">
              <wp:posOffset>-69850</wp:posOffset>
            </wp:positionH>
            <wp:positionV relativeFrom="paragraph">
              <wp:posOffset>185420</wp:posOffset>
            </wp:positionV>
            <wp:extent cx="572092" cy="661637"/>
            <wp:effectExtent l="0" t="0" r="0" b="5715"/>
            <wp:wrapNone/>
            <wp:docPr id="1618480137" name="Imagen 2" descr="Texto, 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480137" name="Imagen 2" descr="Texto, Icon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92" cy="66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AB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962B6" wp14:editId="2569BF50">
                <wp:simplePos x="0" y="0"/>
                <wp:positionH relativeFrom="column">
                  <wp:posOffset>-193031</wp:posOffset>
                </wp:positionH>
                <wp:positionV relativeFrom="paragraph">
                  <wp:posOffset>69196</wp:posOffset>
                </wp:positionV>
                <wp:extent cx="5636526" cy="0"/>
                <wp:effectExtent l="0" t="0" r="0" b="0"/>
                <wp:wrapNone/>
                <wp:docPr id="181123732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65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Conector recto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8d8d8 [2732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" from="-15.2pt,5.45pt" to="428.6pt,5.45pt" w14:anchorId="66CB7B56">
                <v:stroke joinstyle="miter"/>
              </v:line>
            </w:pict>
          </mc:Fallback>
        </mc:AlternateContent>
      </w:r>
    </w:p>
    <w:p w14:paraId="6221CD33" w14:textId="498BB580" w:rsidR="00A43051" w:rsidRPr="00663AB6" w:rsidRDefault="00BE79AC" w:rsidP="002F2B1C">
      <w:pPr>
        <w:pStyle w:val="NormalWeb"/>
        <w:spacing w:before="0" w:beforeAutospacing="0" w:after="0" w:line="240" w:lineRule="auto"/>
        <w:ind w:left="993"/>
        <w:rPr>
          <w:rFonts w:ascii="Arial" w:hAnsi="Arial" w:cs="Arial"/>
          <w:noProof/>
          <w:sz w:val="44"/>
          <w:szCs w:val="44"/>
          <w:lang w:val="ca-ES"/>
        </w:rPr>
      </w:pPr>
      <w:bookmarkStart w:id="0" w:name="_Hlk213660774"/>
      <w:r>
        <w:rPr>
          <w:rFonts w:ascii="Arial" w:hAnsi="Arial" w:cs="Arial"/>
          <w:b/>
          <w:bCs/>
          <w:noProof/>
          <w:color w:val="F3912E"/>
          <w:sz w:val="44"/>
          <w:szCs w:val="44"/>
        </w:rPr>
        <w:t>Instrucciones</w:t>
      </w:r>
      <w:r w:rsidR="00A43051" w:rsidRPr="00983FE3">
        <w:rPr>
          <w:rFonts w:ascii="Arial" w:hAnsi="Arial" w:cs="Arial"/>
          <w:b/>
          <w:bCs/>
          <w:noProof/>
          <w:color w:val="F3912E"/>
          <w:sz w:val="44"/>
          <w:szCs w:val="44"/>
        </w:rPr>
        <w:t xml:space="preserve"> </w:t>
      </w:r>
      <w:r>
        <w:rPr>
          <w:rFonts w:ascii="Arial" w:hAnsi="Arial" w:cs="Arial"/>
          <w:noProof/>
          <w:sz w:val="44"/>
          <w:szCs w:val="44"/>
        </w:rPr>
        <w:t>para h</w:t>
      </w:r>
      <w:r w:rsidR="00B96F93" w:rsidRPr="00663AB6">
        <w:rPr>
          <w:rFonts w:ascii="Arial" w:hAnsi="Arial" w:cs="Arial"/>
          <w:noProof/>
          <w:sz w:val="44"/>
          <w:szCs w:val="44"/>
        </w:rPr>
        <w:t>acer el test de aliento por intolerancia al azúcar</w:t>
      </w:r>
    </w:p>
    <w:p w14:paraId="45CA0A06" w14:textId="49214E9A" w:rsidR="00A43051" w:rsidRPr="000322DD" w:rsidRDefault="00C85896" w:rsidP="00C85896">
      <w:pPr>
        <w:tabs>
          <w:tab w:val="left" w:pos="2415"/>
        </w:tabs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44FE1" wp14:editId="734190AE">
                <wp:simplePos x="0" y="0"/>
                <wp:positionH relativeFrom="margin">
                  <wp:posOffset>-198120</wp:posOffset>
                </wp:positionH>
                <wp:positionV relativeFrom="paragraph">
                  <wp:posOffset>214630</wp:posOffset>
                </wp:positionV>
                <wp:extent cx="5636526" cy="0"/>
                <wp:effectExtent l="0" t="0" r="0" b="0"/>
                <wp:wrapNone/>
                <wp:docPr id="7374749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65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Conector recto 1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d0d0d0 [2894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" from="-15.6pt,16.9pt" to="428.2pt,16.9pt" w14:anchorId="70AE85D8">
                <v:stroke joinstyle="miter"/>
                <w10:wrap anchorx="margin"/>
              </v:line>
            </w:pict>
          </mc:Fallback>
        </mc:AlternateContent>
      </w:r>
      <w:r>
        <w:rPr>
          <w:rFonts w:ascii="Arial" w:eastAsia="Times New Roman" w:hAnsi="Arial" w:cs="Arial"/>
          <w:sz w:val="20"/>
          <w:szCs w:val="20"/>
        </w:rPr>
        <w:tab/>
      </w:r>
    </w:p>
    <w:p w14:paraId="7C1598E1" w14:textId="0D06E231" w:rsidR="00C85896" w:rsidRDefault="00C85896" w:rsidP="006C0089">
      <w:pPr>
        <w:spacing w:line="360" w:lineRule="auto"/>
        <w:rPr>
          <w:rFonts w:ascii="Arial" w:hAnsi="Arial" w:cs="Arial"/>
          <w:b/>
        </w:rPr>
      </w:pPr>
    </w:p>
    <w:p w14:paraId="47DCC0F9" w14:textId="75C60B3E" w:rsidR="00BB0877" w:rsidRPr="0099131B" w:rsidRDefault="00617316" w:rsidP="006C0089">
      <w:pPr>
        <w:spacing w:line="360" w:lineRule="auto"/>
        <w:rPr>
          <w:rFonts w:ascii="Arial" w:hAnsi="Arial" w:cs="Arial"/>
          <w:b/>
          <w:color w:val="F3912E"/>
          <w:sz w:val="28"/>
          <w:szCs w:val="28"/>
        </w:rPr>
      </w:pPr>
      <w:proofErr w:type="spellStart"/>
      <w:r>
        <w:rPr>
          <w:rFonts w:ascii="Arial" w:hAnsi="Arial" w:cs="Arial"/>
          <w:b/>
          <w:color w:val="F3912E"/>
          <w:sz w:val="28"/>
          <w:szCs w:val="28"/>
        </w:rPr>
        <w:t>Título</w:t>
      </w:r>
      <w:proofErr w:type="spellEnd"/>
      <w:r>
        <w:rPr>
          <w:rFonts w:ascii="Arial" w:hAnsi="Arial" w:cs="Arial"/>
          <w:b/>
          <w:color w:val="F3912E"/>
          <w:sz w:val="28"/>
          <w:szCs w:val="28"/>
        </w:rPr>
        <w:t xml:space="preserve"> 1</w:t>
      </w:r>
    </w:p>
    <w:p w14:paraId="7AE3DE74" w14:textId="155023E8" w:rsidR="00BB0877" w:rsidRPr="0099131B" w:rsidRDefault="00617316" w:rsidP="006C0089">
      <w:pPr>
        <w:spacing w:line="360" w:lineRule="auto"/>
        <w:rPr>
          <w:rFonts w:ascii="Arial" w:hAnsi="Arial" w:cs="Arial"/>
          <w:b/>
          <w:color w:val="F3912E"/>
          <w:sz w:val="22"/>
          <w:szCs w:val="22"/>
        </w:rPr>
      </w:pPr>
      <w:proofErr w:type="spellStart"/>
      <w:r>
        <w:rPr>
          <w:rFonts w:ascii="Arial" w:hAnsi="Arial" w:cs="Arial"/>
          <w:b/>
          <w:color w:val="F3912E"/>
          <w:sz w:val="22"/>
          <w:szCs w:val="22"/>
        </w:rPr>
        <w:t>Título</w:t>
      </w:r>
      <w:proofErr w:type="spellEnd"/>
      <w:r>
        <w:rPr>
          <w:rFonts w:ascii="Arial" w:hAnsi="Arial" w:cs="Arial"/>
          <w:b/>
          <w:color w:val="F3912E"/>
          <w:sz w:val="22"/>
          <w:szCs w:val="22"/>
        </w:rPr>
        <w:t xml:space="preserve"> 2</w:t>
      </w:r>
    </w:p>
    <w:p w14:paraId="12DA0BB8" w14:textId="165CA326" w:rsidR="00BB0877" w:rsidRPr="000322DD" w:rsidRDefault="00BB0877" w:rsidP="006C008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0322DD">
        <w:rPr>
          <w:rFonts w:ascii="Arial" w:hAnsi="Arial" w:cs="Arial"/>
          <w:bCs/>
          <w:sz w:val="22"/>
          <w:szCs w:val="22"/>
        </w:rPr>
        <w:t xml:space="preserve">• No se debe realizar el test si en las 4 semanas anteriores el paciente se ha sometido a un tratamiento con uno o más de los siguientes elementos: aspirinas, antibióticos, procinéticos (motilium, cidine, blaston o similares), laxantes (incluyendo plantaben u otras fibras), si ha hecho enemas de limpieza o si ha hecho intestinal. </w:t>
      </w:r>
    </w:p>
    <w:p w14:paraId="6F36AF0B" w14:textId="5DBAD1E3" w:rsidR="00BB0877" w:rsidRPr="009A5395" w:rsidRDefault="00BB0877" w:rsidP="006C008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0322DD">
        <w:rPr>
          <w:rFonts w:ascii="Arial" w:hAnsi="Arial" w:cs="Arial"/>
          <w:bCs/>
          <w:sz w:val="22"/>
          <w:szCs w:val="22"/>
        </w:rPr>
        <w:t>• Si el paciente tiene programadas varias pruebas de aliento a azúcares deberán pasar como mínimo 7 días entre ellas.</w:t>
      </w:r>
    </w:p>
    <w:p w14:paraId="6B837639" w14:textId="77777777" w:rsidR="00617316" w:rsidRPr="0099131B" w:rsidRDefault="00617316" w:rsidP="00617316">
      <w:pPr>
        <w:spacing w:line="360" w:lineRule="auto"/>
        <w:rPr>
          <w:rFonts w:ascii="Arial" w:hAnsi="Arial" w:cs="Arial"/>
          <w:b/>
          <w:color w:val="F3912E"/>
          <w:sz w:val="22"/>
          <w:szCs w:val="22"/>
        </w:rPr>
      </w:pPr>
      <w:proofErr w:type="spellStart"/>
      <w:r>
        <w:rPr>
          <w:rFonts w:ascii="Arial" w:hAnsi="Arial" w:cs="Arial"/>
          <w:b/>
          <w:color w:val="F3912E"/>
          <w:sz w:val="22"/>
          <w:szCs w:val="22"/>
        </w:rPr>
        <w:t>Título</w:t>
      </w:r>
      <w:proofErr w:type="spellEnd"/>
      <w:r>
        <w:rPr>
          <w:rFonts w:ascii="Arial" w:hAnsi="Arial" w:cs="Arial"/>
          <w:b/>
          <w:color w:val="F3912E"/>
          <w:sz w:val="22"/>
          <w:szCs w:val="22"/>
        </w:rPr>
        <w:t xml:space="preserve"> 2</w:t>
      </w:r>
    </w:p>
    <w:p w14:paraId="2D22F123" w14:textId="6312CC0D" w:rsidR="00BB0877" w:rsidRPr="009A5395" w:rsidRDefault="00BB0877" w:rsidP="006C008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0322DD">
        <w:rPr>
          <w:rFonts w:ascii="Arial" w:hAnsi="Arial" w:cs="Arial"/>
          <w:bCs/>
          <w:sz w:val="22"/>
          <w:szCs w:val="22"/>
        </w:rPr>
        <w:t>• Interrumpe la ingesta de probióticos.</w:t>
      </w:r>
    </w:p>
    <w:p w14:paraId="2D5B4C10" w14:textId="77777777" w:rsidR="00617316" w:rsidRPr="0099131B" w:rsidRDefault="00617316" w:rsidP="00617316">
      <w:pPr>
        <w:spacing w:line="360" w:lineRule="auto"/>
        <w:rPr>
          <w:rFonts w:ascii="Arial" w:hAnsi="Arial" w:cs="Arial"/>
          <w:b/>
          <w:color w:val="F3912E"/>
          <w:sz w:val="22"/>
          <w:szCs w:val="22"/>
        </w:rPr>
      </w:pPr>
      <w:proofErr w:type="spellStart"/>
      <w:r>
        <w:rPr>
          <w:rFonts w:ascii="Arial" w:hAnsi="Arial" w:cs="Arial"/>
          <w:b/>
          <w:color w:val="F3912E"/>
          <w:sz w:val="22"/>
          <w:szCs w:val="22"/>
        </w:rPr>
        <w:t>Título</w:t>
      </w:r>
      <w:proofErr w:type="spellEnd"/>
      <w:r>
        <w:rPr>
          <w:rFonts w:ascii="Arial" w:hAnsi="Arial" w:cs="Arial"/>
          <w:b/>
          <w:color w:val="F3912E"/>
          <w:sz w:val="22"/>
          <w:szCs w:val="22"/>
        </w:rPr>
        <w:t xml:space="preserve"> 2</w:t>
      </w:r>
    </w:p>
    <w:p w14:paraId="2524E002" w14:textId="2C2414A1" w:rsidR="00A43051" w:rsidRPr="00F324DF" w:rsidRDefault="00BB0877" w:rsidP="006C008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0322DD">
        <w:rPr>
          <w:rFonts w:ascii="Arial" w:hAnsi="Arial" w:cs="Arial"/>
          <w:bCs/>
          <w:sz w:val="22"/>
          <w:szCs w:val="22"/>
        </w:rPr>
        <w:t>• Suspende la toma de laxantes o de fármacos procinéticos (</w:t>
      </w:r>
      <w:proofErr w:type="spellStart"/>
      <w:r w:rsidRPr="000322DD">
        <w:rPr>
          <w:rFonts w:ascii="Arial" w:hAnsi="Arial" w:cs="Arial"/>
          <w:bCs/>
          <w:sz w:val="22"/>
          <w:szCs w:val="22"/>
        </w:rPr>
        <w:t>favorecedores</w:t>
      </w:r>
      <w:proofErr w:type="spellEnd"/>
      <w:r w:rsidRPr="000322DD">
        <w:rPr>
          <w:rFonts w:ascii="Arial" w:hAnsi="Arial" w:cs="Arial"/>
          <w:bCs/>
          <w:sz w:val="22"/>
          <w:szCs w:val="22"/>
        </w:rPr>
        <w:t xml:space="preserve"> de la </w:t>
      </w:r>
      <w:proofErr w:type="spellStart"/>
      <w:r w:rsidRPr="000322DD">
        <w:rPr>
          <w:rFonts w:ascii="Arial" w:hAnsi="Arial" w:cs="Arial"/>
          <w:bCs/>
          <w:sz w:val="22"/>
          <w:szCs w:val="22"/>
        </w:rPr>
        <w:t>motilidad</w:t>
      </w:r>
      <w:proofErr w:type="spellEnd"/>
      <w:r w:rsidRPr="000322DD">
        <w:rPr>
          <w:rFonts w:ascii="Arial" w:hAnsi="Arial" w:cs="Arial"/>
          <w:bCs/>
          <w:sz w:val="22"/>
          <w:szCs w:val="22"/>
        </w:rPr>
        <w:t>).</w:t>
      </w:r>
    </w:p>
    <w:tbl>
      <w:tblPr>
        <w:tblStyle w:val="Tablaconcuadrcula"/>
        <w:tblpPr w:leftFromText="141" w:rightFromText="141" w:vertAnchor="text" w:horzAnchor="page" w:tblpX="6436" w:tblpY="4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5F9FD"/>
        <w:tblLook w:val="04A0" w:firstRow="1" w:lastRow="0" w:firstColumn="1" w:lastColumn="0" w:noHBand="0" w:noVBand="1"/>
      </w:tblPr>
      <w:tblGrid>
        <w:gridCol w:w="4868"/>
      </w:tblGrid>
      <w:tr w:rsidR="009A5395" w14:paraId="61604C98" w14:textId="77777777" w:rsidTr="002F2B1C">
        <w:trPr>
          <w:trHeight w:val="1345"/>
        </w:trPr>
        <w:tc>
          <w:tcPr>
            <w:tcW w:w="4868" w:type="dxa"/>
            <w:shd w:val="clear" w:color="auto" w:fill="F5F9FD"/>
          </w:tcPr>
          <w:p w14:paraId="5F186751" w14:textId="77777777" w:rsidR="009A5395" w:rsidRPr="009A5395" w:rsidRDefault="009A5395" w:rsidP="009A539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3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¿Qué no puedo comer? </w:t>
            </w:r>
          </w:p>
          <w:p w14:paraId="46407F0B" w14:textId="77777777" w:rsidR="009A5395" w:rsidRPr="009A5395" w:rsidRDefault="009A5395" w:rsidP="00CC495C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>Refrescos o agua con gas</w:t>
            </w:r>
          </w:p>
          <w:p w14:paraId="3356A310" w14:textId="77777777" w:rsidR="009A5395" w:rsidRPr="009A5395" w:rsidRDefault="009A5395" w:rsidP="00CC495C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>Azúcar o edulcorantes</w:t>
            </w:r>
          </w:p>
          <w:p w14:paraId="1DBA5D07" w14:textId="77777777" w:rsidR="009A5395" w:rsidRPr="009A5395" w:rsidRDefault="009A5395" w:rsidP="00CC495C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>Frutas o jugos de fruta</w:t>
            </w:r>
          </w:p>
          <w:p w14:paraId="118FA293" w14:textId="77777777" w:rsidR="009A5395" w:rsidRPr="009A5395" w:rsidRDefault="009A5395" w:rsidP="00CC495C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>Frutas secas</w:t>
            </w:r>
          </w:p>
          <w:p w14:paraId="4E5C8A63" w14:textId="77777777" w:rsidR="009A5395" w:rsidRPr="009A5395" w:rsidRDefault="009A5395" w:rsidP="00CC495C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>Cereales (pan, galletas, tostadas...)</w:t>
            </w:r>
          </w:p>
          <w:p w14:paraId="4F35DF84" w14:textId="77777777" w:rsidR="009A5395" w:rsidRPr="009A5395" w:rsidRDefault="009A5395" w:rsidP="00CC495C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 xml:space="preserve">Productos de repostería, pastelería o bollería </w:t>
            </w:r>
          </w:p>
          <w:p w14:paraId="60CCA5D7" w14:textId="77777777" w:rsidR="009A5395" w:rsidRPr="009A5395" w:rsidRDefault="009A5395" w:rsidP="00CC495C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>Dulces (chicles, caramelos), mermeladas</w:t>
            </w:r>
          </w:p>
          <w:p w14:paraId="26030F9C" w14:textId="77777777" w:rsidR="009A5395" w:rsidRPr="009A5395" w:rsidRDefault="009A5395" w:rsidP="00CC495C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>Legumbres, patatas, verduras y vegetales</w:t>
            </w:r>
          </w:p>
          <w:p w14:paraId="20686E68" w14:textId="021C056B" w:rsidR="009A5395" w:rsidRPr="00CC495C" w:rsidRDefault="009A5395" w:rsidP="009A5395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>Embutidos elaborados (jamón cocido, mortadela, fuelle, salchichón), infusiones sin azúcar, té...</w:t>
            </w:r>
          </w:p>
        </w:tc>
      </w:tr>
    </w:tbl>
    <w:p w14:paraId="6A0570A6" w14:textId="77777777" w:rsidR="00617316" w:rsidRPr="0099131B" w:rsidRDefault="00617316" w:rsidP="00617316">
      <w:pPr>
        <w:spacing w:line="360" w:lineRule="auto"/>
        <w:rPr>
          <w:rFonts w:ascii="Arial" w:hAnsi="Arial" w:cs="Arial"/>
          <w:b/>
          <w:color w:val="F3912E"/>
          <w:sz w:val="22"/>
          <w:szCs w:val="22"/>
        </w:rPr>
      </w:pPr>
      <w:proofErr w:type="spellStart"/>
      <w:r>
        <w:rPr>
          <w:rFonts w:ascii="Arial" w:hAnsi="Arial" w:cs="Arial"/>
          <w:b/>
          <w:color w:val="F3912E"/>
          <w:sz w:val="22"/>
          <w:szCs w:val="22"/>
        </w:rPr>
        <w:t>Título</w:t>
      </w:r>
      <w:proofErr w:type="spellEnd"/>
      <w:r>
        <w:rPr>
          <w:rFonts w:ascii="Arial" w:hAnsi="Arial" w:cs="Arial"/>
          <w:b/>
          <w:color w:val="F3912E"/>
          <w:sz w:val="22"/>
          <w:szCs w:val="22"/>
        </w:rPr>
        <w:t xml:space="preserve"> 2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5F9FD"/>
        <w:tblLook w:val="04A0" w:firstRow="1" w:lastRow="0" w:firstColumn="1" w:lastColumn="0" w:noHBand="0" w:noVBand="1"/>
      </w:tblPr>
      <w:tblGrid>
        <w:gridCol w:w="4421"/>
      </w:tblGrid>
      <w:tr w:rsidR="009A5395" w14:paraId="61627AFB" w14:textId="77777777" w:rsidTr="002F2B1C">
        <w:trPr>
          <w:trHeight w:val="339"/>
        </w:trPr>
        <w:tc>
          <w:tcPr>
            <w:tcW w:w="4421" w:type="dxa"/>
            <w:shd w:val="clear" w:color="auto" w:fill="F5F9FD"/>
          </w:tcPr>
          <w:p w14:paraId="6B6BD407" w14:textId="12B4A1BC" w:rsidR="009A5395" w:rsidRPr="009A5395" w:rsidRDefault="009A5395" w:rsidP="009A539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3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¿Qué puedo comer? </w:t>
            </w:r>
          </w:p>
          <w:p w14:paraId="22B2091B" w14:textId="77777777" w:rsidR="009A5395" w:rsidRPr="009A5395" w:rsidRDefault="009A5395" w:rsidP="00CC495C">
            <w:pPr>
              <w:pStyle w:val="Prrafodelista"/>
              <w:numPr>
                <w:ilvl w:val="0"/>
                <w:numId w:val="10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>Agua, infusiones sin azúcar, té</w:t>
            </w:r>
          </w:p>
          <w:p w14:paraId="23140E54" w14:textId="77777777" w:rsidR="009A5395" w:rsidRPr="009A5395" w:rsidRDefault="009A5395" w:rsidP="00CC495C">
            <w:pPr>
              <w:pStyle w:val="Prrafodelista"/>
              <w:numPr>
                <w:ilvl w:val="0"/>
                <w:numId w:val="10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>Arroz blanco bullido</w:t>
            </w:r>
          </w:p>
          <w:p w14:paraId="537664DC" w14:textId="77777777" w:rsidR="009A5395" w:rsidRPr="009A5395" w:rsidRDefault="009A5395" w:rsidP="00CC495C">
            <w:pPr>
              <w:pStyle w:val="Prrafodelista"/>
              <w:numPr>
                <w:ilvl w:val="0"/>
                <w:numId w:val="10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>Huevos (duros, herrados, trucha a la francesa...)</w:t>
            </w:r>
          </w:p>
          <w:p w14:paraId="00083C8B" w14:textId="77777777" w:rsidR="009A5395" w:rsidRPr="009A5395" w:rsidRDefault="009A5395" w:rsidP="00CC495C">
            <w:pPr>
              <w:pStyle w:val="Prrafodelista"/>
              <w:numPr>
                <w:ilvl w:val="0"/>
                <w:numId w:val="10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>Carne, pescado blanco y pescado azul</w:t>
            </w:r>
          </w:p>
          <w:p w14:paraId="7926D266" w14:textId="64B47694" w:rsidR="009A5395" w:rsidRPr="00CC495C" w:rsidRDefault="009A5395" w:rsidP="006C0089">
            <w:pPr>
              <w:pStyle w:val="Prrafodelista"/>
              <w:numPr>
                <w:ilvl w:val="0"/>
                <w:numId w:val="10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 w:rsidRPr="009A5395">
              <w:rPr>
                <w:rFonts w:ascii="Arial" w:hAnsi="Arial" w:cs="Arial"/>
                <w:sz w:val="20"/>
                <w:szCs w:val="20"/>
              </w:rPr>
              <w:t>Embutidos no elaborados (jamón salado o ibérico)</w:t>
            </w:r>
          </w:p>
        </w:tc>
      </w:tr>
    </w:tbl>
    <w:p w14:paraId="0CDAC9FD" w14:textId="77777777" w:rsidR="00BB0877" w:rsidRDefault="00BB0877" w:rsidP="006C0089">
      <w:pPr>
        <w:spacing w:line="360" w:lineRule="auto"/>
      </w:pPr>
    </w:p>
    <w:p w14:paraId="24B87758" w14:textId="77777777" w:rsidR="009A5395" w:rsidRDefault="009A5395" w:rsidP="006C0089">
      <w:pPr>
        <w:spacing w:line="360" w:lineRule="auto"/>
      </w:pPr>
    </w:p>
    <w:p w14:paraId="1D79B874" w14:textId="77777777" w:rsidR="009A5395" w:rsidRDefault="009A5395" w:rsidP="006C0089">
      <w:pPr>
        <w:spacing w:line="360" w:lineRule="auto"/>
      </w:pPr>
    </w:p>
    <w:p w14:paraId="3723665A" w14:textId="77777777" w:rsidR="009A5395" w:rsidRDefault="009A5395" w:rsidP="006C0089">
      <w:pPr>
        <w:spacing w:line="360" w:lineRule="auto"/>
      </w:pPr>
    </w:p>
    <w:p w14:paraId="62690714" w14:textId="77777777" w:rsidR="00BB0877" w:rsidRPr="00F324DF" w:rsidRDefault="00BB0877" w:rsidP="006C0089">
      <w:pPr>
        <w:spacing w:line="360" w:lineRule="auto"/>
      </w:pPr>
      <w:proofErr w:type="spellStart"/>
      <w:r w:rsidRPr="00F324DF">
        <w:t>Ejemplo</w:t>
      </w:r>
      <w:proofErr w:type="spellEnd"/>
      <w:r w:rsidRPr="00F324DF">
        <w:t xml:space="preserve"> de dieta:</w:t>
      </w:r>
    </w:p>
    <w:p w14:paraId="72417DA7" w14:textId="50C0E441" w:rsidR="00BB0877" w:rsidRPr="00EF55F2" w:rsidRDefault="00BB0877" w:rsidP="006C0089">
      <w:pPr>
        <w:spacing w:line="360" w:lineRule="auto"/>
        <w:rPr>
          <w:rFonts w:ascii="Arial" w:hAnsi="Arial" w:cs="Arial"/>
          <w:sz w:val="22"/>
          <w:szCs w:val="22"/>
        </w:rPr>
      </w:pPr>
      <w:r w:rsidRPr="00F324DF">
        <w:rPr>
          <w:rFonts w:ascii="Arial" w:hAnsi="Arial" w:cs="Arial"/>
          <w:b/>
          <w:bCs/>
          <w:sz w:val="22"/>
          <w:szCs w:val="22"/>
        </w:rPr>
        <w:t>Desayuno:</w:t>
      </w:r>
      <w:r w:rsidRPr="00EF55F2">
        <w:rPr>
          <w:rFonts w:ascii="Arial" w:hAnsi="Arial" w:cs="Arial"/>
          <w:sz w:val="22"/>
          <w:szCs w:val="22"/>
        </w:rPr>
        <w:t xml:space="preserve"> Te o infusión. Trucha a la francesa con cortes de perno serrá o ibérico.</w:t>
      </w:r>
    </w:p>
    <w:p w14:paraId="557E6561" w14:textId="34EF2574" w:rsidR="00BB0877" w:rsidRPr="00EF55F2" w:rsidRDefault="00BB0877" w:rsidP="006C0089">
      <w:pPr>
        <w:spacing w:line="360" w:lineRule="auto"/>
        <w:rPr>
          <w:rFonts w:ascii="Arial" w:hAnsi="Arial" w:cs="Arial"/>
          <w:sz w:val="22"/>
          <w:szCs w:val="22"/>
        </w:rPr>
      </w:pPr>
      <w:r w:rsidRPr="00F324DF">
        <w:rPr>
          <w:rFonts w:ascii="Arial" w:hAnsi="Arial" w:cs="Arial"/>
          <w:b/>
          <w:bCs/>
          <w:sz w:val="22"/>
          <w:szCs w:val="22"/>
        </w:rPr>
        <w:t>Comida/Cena:</w:t>
      </w:r>
      <w:r w:rsidRPr="00EF55F2">
        <w:rPr>
          <w:rFonts w:ascii="Arial" w:hAnsi="Arial" w:cs="Arial"/>
          <w:sz w:val="22"/>
          <w:szCs w:val="22"/>
        </w:rPr>
        <w:t xml:space="preserve"> Agua sin gas. Carne (pollo, pavo, conejo o ternera) o pescado (blanco o azul) con arroz bulto.</w:t>
      </w:r>
    </w:p>
    <w:p w14:paraId="22007C04" w14:textId="407971A9" w:rsidR="00656FF7" w:rsidRPr="00BE79AC" w:rsidRDefault="00CE125B" w:rsidP="00E80B3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324DF">
        <w:rPr>
          <w:rFonts w:ascii="Arial" w:hAnsi="Arial" w:cs="Arial"/>
          <w:b/>
          <w:bCs/>
          <w:sz w:val="22"/>
          <w:szCs w:val="22"/>
        </w:rPr>
        <w:t xml:space="preserve">SIN POSTRES </w:t>
      </w:r>
      <w:r w:rsidR="006C0089" w:rsidRPr="00F324DF">
        <w:rPr>
          <w:rFonts w:ascii="Arial" w:hAnsi="Arial" w:cs="Arial"/>
          <w:bCs/>
          <w:iCs/>
          <w:sz w:val="22"/>
          <w:szCs w:val="22"/>
        </w:rPr>
        <w:t xml:space="preserve">Abstengámonos de masticar </w:t>
      </w:r>
      <w:proofErr w:type="spellStart"/>
      <w:r w:rsidR="006C0089" w:rsidRPr="00F324DF">
        <w:rPr>
          <w:rFonts w:ascii="Arial" w:hAnsi="Arial" w:cs="Arial"/>
          <w:bCs/>
          <w:iCs/>
          <w:sz w:val="22"/>
          <w:szCs w:val="22"/>
        </w:rPr>
        <w:t>chicle</w:t>
      </w:r>
      <w:proofErr w:type="spellEnd"/>
      <w:r w:rsidR="006C0089" w:rsidRPr="00F324DF">
        <w:rPr>
          <w:rFonts w:ascii="Arial" w:hAnsi="Arial" w:cs="Arial"/>
          <w:bCs/>
          <w:iCs/>
          <w:sz w:val="22"/>
          <w:szCs w:val="22"/>
        </w:rPr>
        <w:t xml:space="preserve"> o </w:t>
      </w:r>
      <w:proofErr w:type="spellStart"/>
      <w:r w:rsidR="006C0089" w:rsidRPr="00F324DF">
        <w:rPr>
          <w:rFonts w:ascii="Arial" w:hAnsi="Arial" w:cs="Arial"/>
          <w:bCs/>
          <w:iCs/>
          <w:sz w:val="22"/>
          <w:szCs w:val="22"/>
        </w:rPr>
        <w:t>comida</w:t>
      </w:r>
      <w:proofErr w:type="spellEnd"/>
      <w:r w:rsidR="006C0089" w:rsidRPr="00F324DF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="006C0089" w:rsidRPr="00F324DF">
        <w:rPr>
          <w:rFonts w:ascii="Arial" w:hAnsi="Arial" w:cs="Arial"/>
          <w:bCs/>
          <w:iCs/>
          <w:sz w:val="22"/>
          <w:szCs w:val="22"/>
        </w:rPr>
        <w:t>caramelos</w:t>
      </w:r>
      <w:bookmarkEnd w:id="0"/>
      <w:proofErr w:type="spellEnd"/>
      <w:r w:rsidR="00BE79AC">
        <w:rPr>
          <w:rFonts w:ascii="Arial" w:hAnsi="Arial" w:cs="Arial"/>
          <w:b/>
          <w:iCs/>
          <w:sz w:val="22"/>
          <w:szCs w:val="22"/>
        </w:rPr>
        <w:t>.</w:t>
      </w:r>
    </w:p>
    <w:sectPr w:rsidR="00656FF7" w:rsidRPr="00BE79AC" w:rsidSect="00380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876B" w14:textId="77777777" w:rsidR="00AD5AD2" w:rsidRDefault="00AD5AD2" w:rsidP="00835B89">
      <w:r>
        <w:separator/>
      </w:r>
    </w:p>
  </w:endnote>
  <w:endnote w:type="continuationSeparator" w:id="0">
    <w:p w14:paraId="6B5EBBA6" w14:textId="77777777" w:rsidR="00AD5AD2" w:rsidRDefault="00AD5AD2" w:rsidP="0083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72E5" w14:textId="77777777" w:rsidR="006F10F0" w:rsidRDefault="006F10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4C58" w14:textId="24FA59E5" w:rsidR="003804AD" w:rsidRPr="00944A14" w:rsidRDefault="003804AD" w:rsidP="003804AD">
    <w:pPr>
      <w:pStyle w:val="Piedepgina"/>
      <w:rPr>
        <w:rFonts w:ascii="Arial" w:hAnsi="Arial" w:cs="Arial"/>
        <w:sz w:val="16"/>
        <w:szCs w:val="16"/>
        <w:highlight w:val="green"/>
      </w:rPr>
    </w:pPr>
    <w:r w:rsidRPr="00944A14">
      <w:rPr>
        <w:rFonts w:ascii="Arial" w:hAnsi="Arial" w:cs="Arial"/>
        <w:sz w:val="16"/>
        <w:szCs w:val="16"/>
        <w:highlight w:val="green"/>
      </w:rPr>
      <w:t xml:space="preserve">IP-1 v1 (Codi) / </w:t>
    </w:r>
    <w:proofErr w:type="spellStart"/>
    <w:r w:rsidRPr="00944A14">
      <w:rPr>
        <w:rFonts w:ascii="Arial" w:hAnsi="Arial" w:cs="Arial"/>
        <w:sz w:val="16"/>
        <w:szCs w:val="16"/>
        <w:highlight w:val="green"/>
      </w:rPr>
      <w:t>Laboratorio</w:t>
    </w:r>
    <w:proofErr w:type="spellEnd"/>
    <w:r w:rsidRPr="00944A14">
      <w:rPr>
        <w:rFonts w:ascii="Arial" w:hAnsi="Arial" w:cs="Arial"/>
        <w:sz w:val="16"/>
        <w:szCs w:val="16"/>
        <w:highlight w:val="green"/>
      </w:rPr>
      <w:t xml:space="preserve"> de </w:t>
    </w:r>
    <w:proofErr w:type="spellStart"/>
    <w:r w:rsidRPr="00944A14">
      <w:rPr>
        <w:rFonts w:ascii="Arial" w:hAnsi="Arial" w:cs="Arial"/>
        <w:sz w:val="16"/>
        <w:szCs w:val="16"/>
        <w:highlight w:val="green"/>
      </w:rPr>
      <w:t>Analisis</w:t>
    </w:r>
    <w:proofErr w:type="spellEnd"/>
    <w:r w:rsidRPr="00944A14">
      <w:rPr>
        <w:rFonts w:ascii="Arial" w:hAnsi="Arial" w:cs="Arial"/>
        <w:sz w:val="16"/>
        <w:szCs w:val="16"/>
        <w:highlight w:val="green"/>
      </w:rPr>
      <w:t xml:space="preserve"> </w:t>
    </w:r>
    <w:proofErr w:type="spellStart"/>
    <w:r w:rsidRPr="00944A14">
      <w:rPr>
        <w:rFonts w:ascii="Arial" w:hAnsi="Arial" w:cs="Arial"/>
        <w:sz w:val="16"/>
        <w:szCs w:val="16"/>
        <w:highlight w:val="green"/>
      </w:rPr>
      <w:t>Clínicas</w:t>
    </w:r>
    <w:proofErr w:type="spellEnd"/>
    <w:r w:rsidRPr="00944A14">
      <w:rPr>
        <w:rFonts w:ascii="Arial" w:hAnsi="Arial" w:cs="Arial"/>
        <w:sz w:val="16"/>
        <w:szCs w:val="16"/>
        <w:highlight w:val="green"/>
      </w:rPr>
      <w:t xml:space="preserve"> (Autoria)</w:t>
    </w:r>
  </w:p>
  <w:p w14:paraId="695A3857" w14:textId="46567A35" w:rsidR="00F261BA" w:rsidRPr="006F10F0" w:rsidRDefault="00944A14" w:rsidP="003804AD">
    <w:pPr>
      <w:pStyle w:val="Piedepgina"/>
      <w:rPr>
        <w:rFonts w:ascii="Arial" w:hAnsi="Arial" w:cs="Arial"/>
        <w:sz w:val="16"/>
        <w:szCs w:val="16"/>
      </w:rPr>
    </w:pPr>
    <w:r w:rsidRPr="00944A14">
      <w:rPr>
        <w:rFonts w:ascii="Arial" w:hAnsi="Arial" w:cs="Arial"/>
        <w:sz w:val="16"/>
        <w:szCs w:val="16"/>
        <w:highlight w:val="green"/>
      </w:rPr>
      <w:t>03.10.2025 (Fecha)</w:t>
    </w:r>
    <w:r w:rsidR="003804AD" w:rsidRPr="006F10F0">
      <w:rPr>
        <w:rFonts w:ascii="Arial" w:hAnsi="Arial" w:cs="Arial"/>
        <w:sz w:val="16"/>
        <w:szCs w:val="16"/>
      </w:rPr>
      <w:ptab w:relativeTo="margin" w:alignment="right" w:leader="none"/>
    </w:r>
    <w:r w:rsidR="003804AD" w:rsidRPr="006F10F0">
      <w:rPr>
        <w:rFonts w:ascii="Arial" w:hAnsi="Arial" w:cs="Arial"/>
        <w:b/>
        <w:bCs/>
        <w:sz w:val="16"/>
        <w:szCs w:val="16"/>
      </w:rPr>
      <w:fldChar w:fldCharType="begin"/>
    </w:r>
    <w:r w:rsidR="003804AD" w:rsidRPr="006F10F0">
      <w:rPr>
        <w:rFonts w:ascii="Arial" w:hAnsi="Arial" w:cs="Arial"/>
        <w:b/>
        <w:bCs/>
        <w:sz w:val="16"/>
        <w:szCs w:val="16"/>
      </w:rPr>
      <w:instrText>PAGE  \* Arabic  \* MERGEFORMAT</w:instrText>
    </w:r>
    <w:r w:rsidR="003804AD" w:rsidRPr="006F10F0">
      <w:rPr>
        <w:rFonts w:ascii="Arial" w:hAnsi="Arial" w:cs="Arial"/>
        <w:b/>
        <w:bCs/>
        <w:sz w:val="16"/>
        <w:szCs w:val="16"/>
      </w:rPr>
      <w:fldChar w:fldCharType="separate"/>
    </w:r>
    <w:r w:rsidR="003804AD" w:rsidRPr="006F10F0">
      <w:rPr>
        <w:rFonts w:ascii="Arial" w:hAnsi="Arial" w:cs="Arial"/>
        <w:b/>
        <w:bCs/>
        <w:sz w:val="16"/>
        <w:szCs w:val="16"/>
      </w:rPr>
      <w:t>1</w:t>
    </w:r>
    <w:r w:rsidR="003804AD" w:rsidRPr="006F10F0">
      <w:rPr>
        <w:rFonts w:ascii="Arial" w:hAnsi="Arial" w:cs="Arial"/>
        <w:b/>
        <w:bCs/>
        <w:sz w:val="16"/>
        <w:szCs w:val="16"/>
      </w:rPr>
      <w:fldChar w:fldCharType="end"/>
    </w:r>
    <w:r w:rsidR="003804AD" w:rsidRPr="006F10F0">
      <w:rPr>
        <w:rFonts w:ascii="Arial" w:hAnsi="Arial" w:cs="Arial"/>
        <w:sz w:val="16"/>
        <w:szCs w:val="16"/>
      </w:rPr>
      <w:t xml:space="preserve"> de </w:t>
    </w:r>
    <w:r w:rsidR="003804AD" w:rsidRPr="006F10F0">
      <w:rPr>
        <w:rFonts w:ascii="Arial" w:hAnsi="Arial" w:cs="Arial"/>
        <w:b/>
        <w:bCs/>
        <w:sz w:val="16"/>
        <w:szCs w:val="16"/>
      </w:rPr>
      <w:fldChar w:fldCharType="begin"/>
    </w:r>
    <w:r w:rsidR="003804AD" w:rsidRPr="006F10F0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="003804AD" w:rsidRPr="006F10F0">
      <w:rPr>
        <w:rFonts w:ascii="Arial" w:hAnsi="Arial" w:cs="Arial"/>
        <w:b/>
        <w:bCs/>
        <w:sz w:val="16"/>
        <w:szCs w:val="16"/>
      </w:rPr>
      <w:fldChar w:fldCharType="separate"/>
    </w:r>
    <w:r w:rsidR="003804AD" w:rsidRPr="006F10F0">
      <w:rPr>
        <w:rFonts w:ascii="Arial" w:hAnsi="Arial" w:cs="Arial"/>
        <w:b/>
        <w:bCs/>
        <w:sz w:val="16"/>
        <w:szCs w:val="16"/>
      </w:rPr>
      <w:t>2</w:t>
    </w:r>
    <w:r w:rsidR="003804AD" w:rsidRPr="006F10F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7000" w14:textId="77777777" w:rsidR="006F10F0" w:rsidRDefault="006F10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102B1" w14:textId="77777777" w:rsidR="00AD5AD2" w:rsidRDefault="00AD5AD2" w:rsidP="00835B89">
      <w:r>
        <w:separator/>
      </w:r>
    </w:p>
  </w:footnote>
  <w:footnote w:type="continuationSeparator" w:id="0">
    <w:p w14:paraId="279DC6A5" w14:textId="77777777" w:rsidR="00AD5AD2" w:rsidRDefault="00AD5AD2" w:rsidP="00835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FFE4" w14:textId="77777777" w:rsidR="006F10F0" w:rsidRDefault="006F10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7FA2" w14:textId="1A46221D" w:rsidR="00663AB6" w:rsidRPr="00F6352D" w:rsidRDefault="003804AD" w:rsidP="003804AD">
    <w:pPr>
      <w:pStyle w:val="Piedepgina"/>
      <w:rPr>
        <w:sz w:val="16"/>
        <w:szCs w:val="16"/>
      </w:rPr>
    </w:pPr>
    <w:r>
      <w:rPr>
        <w:rFonts w:ascii="Arial" w:hAnsi="Arial" w:cs="Arial"/>
        <w:sz w:val="18"/>
        <w:szCs w:val="18"/>
      </w:rPr>
      <w:t>.</w:t>
    </w:r>
    <w:r w:rsidR="00663AB6">
      <w:rPr>
        <w:noProof/>
      </w:rPr>
      <w:drawing>
        <wp:anchor distT="0" distB="0" distL="114300" distR="114300" simplePos="0" relativeHeight="251658240" behindDoc="0" locked="0" layoutInCell="1" allowOverlap="1" wp14:anchorId="6B8F7D61" wp14:editId="7FA3FB70">
          <wp:simplePos x="0" y="0"/>
          <wp:positionH relativeFrom="page">
            <wp:align>left</wp:align>
          </wp:positionH>
          <wp:positionV relativeFrom="paragraph">
            <wp:posOffset>-692084</wp:posOffset>
          </wp:positionV>
          <wp:extent cx="2590800" cy="1130300"/>
          <wp:effectExtent l="0" t="0" r="0" b="0"/>
          <wp:wrapNone/>
          <wp:docPr id="1820507060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487E3B" w14:textId="728814ED" w:rsidR="00835B89" w:rsidRDefault="00835B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9BA4" w14:textId="77777777" w:rsidR="006F10F0" w:rsidRDefault="006F10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1FC"/>
    <w:multiLevelType w:val="hybridMultilevel"/>
    <w:tmpl w:val="F62A56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060B"/>
    <w:multiLevelType w:val="multilevel"/>
    <w:tmpl w:val="0D0837F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3264C96"/>
    <w:multiLevelType w:val="hybridMultilevel"/>
    <w:tmpl w:val="9544DA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E2C54"/>
    <w:multiLevelType w:val="hybridMultilevel"/>
    <w:tmpl w:val="F75620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7258B"/>
    <w:multiLevelType w:val="hybridMultilevel"/>
    <w:tmpl w:val="0966014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82057"/>
    <w:multiLevelType w:val="multilevel"/>
    <w:tmpl w:val="DDDCE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3826E7"/>
    <w:multiLevelType w:val="hybridMultilevel"/>
    <w:tmpl w:val="D0A4C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90662"/>
    <w:multiLevelType w:val="multilevel"/>
    <w:tmpl w:val="3666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5417EA"/>
    <w:multiLevelType w:val="hybridMultilevel"/>
    <w:tmpl w:val="B908E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85033"/>
    <w:multiLevelType w:val="hybridMultilevel"/>
    <w:tmpl w:val="075808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847662">
    <w:abstractNumId w:val="3"/>
  </w:num>
  <w:num w:numId="2" w16cid:durableId="190724932">
    <w:abstractNumId w:val="4"/>
  </w:num>
  <w:num w:numId="3" w16cid:durableId="1896428128">
    <w:abstractNumId w:val="7"/>
  </w:num>
  <w:num w:numId="4" w16cid:durableId="559754277">
    <w:abstractNumId w:val="5"/>
  </w:num>
  <w:num w:numId="5" w16cid:durableId="1052998176">
    <w:abstractNumId w:val="0"/>
  </w:num>
  <w:num w:numId="6" w16cid:durableId="329330215">
    <w:abstractNumId w:val="8"/>
  </w:num>
  <w:num w:numId="7" w16cid:durableId="348217195">
    <w:abstractNumId w:val="1"/>
  </w:num>
  <w:num w:numId="8" w16cid:durableId="902525591">
    <w:abstractNumId w:val="6"/>
  </w:num>
  <w:num w:numId="9" w16cid:durableId="1276599715">
    <w:abstractNumId w:val="9"/>
  </w:num>
  <w:num w:numId="10" w16cid:durableId="1127695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79"/>
    <w:rsid w:val="000322DD"/>
    <w:rsid w:val="00032F11"/>
    <w:rsid w:val="00047F99"/>
    <w:rsid w:val="00081546"/>
    <w:rsid w:val="00084BAB"/>
    <w:rsid w:val="00086C79"/>
    <w:rsid w:val="001232D8"/>
    <w:rsid w:val="00125C09"/>
    <w:rsid w:val="00183A11"/>
    <w:rsid w:val="0019705B"/>
    <w:rsid w:val="001E7FDB"/>
    <w:rsid w:val="002179D2"/>
    <w:rsid w:val="00264992"/>
    <w:rsid w:val="002A6111"/>
    <w:rsid w:val="002F2B1C"/>
    <w:rsid w:val="003804AD"/>
    <w:rsid w:val="0038508E"/>
    <w:rsid w:val="003916B6"/>
    <w:rsid w:val="003E1E55"/>
    <w:rsid w:val="003E3810"/>
    <w:rsid w:val="003F3243"/>
    <w:rsid w:val="00402002"/>
    <w:rsid w:val="00423EDC"/>
    <w:rsid w:val="00493F79"/>
    <w:rsid w:val="005011AE"/>
    <w:rsid w:val="005743DD"/>
    <w:rsid w:val="00590658"/>
    <w:rsid w:val="005D265F"/>
    <w:rsid w:val="005F23DD"/>
    <w:rsid w:val="00617316"/>
    <w:rsid w:val="00656FF7"/>
    <w:rsid w:val="00663AB6"/>
    <w:rsid w:val="006C0089"/>
    <w:rsid w:val="006F10F0"/>
    <w:rsid w:val="007026F2"/>
    <w:rsid w:val="007768E4"/>
    <w:rsid w:val="007D31BB"/>
    <w:rsid w:val="007E7AB2"/>
    <w:rsid w:val="008155DF"/>
    <w:rsid w:val="00823513"/>
    <w:rsid w:val="00835B89"/>
    <w:rsid w:val="008B38D9"/>
    <w:rsid w:val="008D1C26"/>
    <w:rsid w:val="0091731F"/>
    <w:rsid w:val="00933B29"/>
    <w:rsid w:val="00933B99"/>
    <w:rsid w:val="00944A14"/>
    <w:rsid w:val="00954FB7"/>
    <w:rsid w:val="0097295E"/>
    <w:rsid w:val="00983FE3"/>
    <w:rsid w:val="0099131B"/>
    <w:rsid w:val="009A5395"/>
    <w:rsid w:val="00A20730"/>
    <w:rsid w:val="00A43051"/>
    <w:rsid w:val="00A63727"/>
    <w:rsid w:val="00A862D7"/>
    <w:rsid w:val="00AD14F1"/>
    <w:rsid w:val="00AD5AD2"/>
    <w:rsid w:val="00B160F7"/>
    <w:rsid w:val="00B168E5"/>
    <w:rsid w:val="00B522F1"/>
    <w:rsid w:val="00B96F93"/>
    <w:rsid w:val="00BB0877"/>
    <w:rsid w:val="00BB78A1"/>
    <w:rsid w:val="00BC245D"/>
    <w:rsid w:val="00BE1EAB"/>
    <w:rsid w:val="00BE79AC"/>
    <w:rsid w:val="00C133AC"/>
    <w:rsid w:val="00C85896"/>
    <w:rsid w:val="00CB186E"/>
    <w:rsid w:val="00CC495C"/>
    <w:rsid w:val="00CE125B"/>
    <w:rsid w:val="00D101C9"/>
    <w:rsid w:val="00D40AC4"/>
    <w:rsid w:val="00D95C76"/>
    <w:rsid w:val="00DE3E1F"/>
    <w:rsid w:val="00DE716A"/>
    <w:rsid w:val="00E020FA"/>
    <w:rsid w:val="00E073E9"/>
    <w:rsid w:val="00E337FC"/>
    <w:rsid w:val="00E80B37"/>
    <w:rsid w:val="00E86DEA"/>
    <w:rsid w:val="00EF55F2"/>
    <w:rsid w:val="00F14859"/>
    <w:rsid w:val="00F261BA"/>
    <w:rsid w:val="00F324DF"/>
    <w:rsid w:val="00F6352D"/>
    <w:rsid w:val="00F77501"/>
    <w:rsid w:val="00F943FD"/>
    <w:rsid w:val="00FD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8AB06"/>
  <w15:chartTrackingRefBased/>
  <w15:docId w15:val="{088EAC78-EE5F-44C0-8805-49743C5B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B89"/>
    <w:pPr>
      <w:spacing w:after="0" w:line="240" w:lineRule="auto"/>
    </w:pPr>
    <w:rPr>
      <w:rFonts w:eastAsiaTheme="minorEastAsia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93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3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3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3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3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3F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3F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3F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3F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3F7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3F7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3F79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3F79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3F79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3F7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3F7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3F7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3F79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493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3F7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93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3F7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93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3F79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493F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3F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3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3F7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93F7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5B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5B8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35B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B89"/>
    <w:rPr>
      <w:lang w:val="ca-ES"/>
    </w:rPr>
  </w:style>
  <w:style w:type="paragraph" w:styleId="NormalWeb">
    <w:name w:val="Normal (Web)"/>
    <w:basedOn w:val="Normal"/>
    <w:uiPriority w:val="99"/>
    <w:unhideWhenUsed/>
    <w:rsid w:val="00835B89"/>
    <w:pPr>
      <w:spacing w:before="100" w:beforeAutospacing="1" w:after="142" w:line="276" w:lineRule="auto"/>
    </w:pPr>
    <w:rPr>
      <w:rFonts w:ascii="Times" w:hAnsi="Times" w:cs="Times New Roman"/>
      <w:sz w:val="20"/>
      <w:szCs w:val="20"/>
      <w:lang w:val="es-ES"/>
    </w:rPr>
  </w:style>
  <w:style w:type="paragraph" w:customStyle="1" w:styleId="Standard">
    <w:name w:val="Standard"/>
    <w:rsid w:val="00183A1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Revisin">
    <w:name w:val="Revision"/>
    <w:hidden/>
    <w:uiPriority w:val="99"/>
    <w:semiHidden/>
    <w:rsid w:val="00B96F93"/>
    <w:pPr>
      <w:spacing w:after="0" w:line="240" w:lineRule="auto"/>
    </w:pPr>
    <w:rPr>
      <w:rFonts w:eastAsiaTheme="minorEastAsia"/>
      <w:kern w:val="0"/>
      <w:lang w:val="ca-ES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B96F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96F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6F93"/>
    <w:rPr>
      <w:rFonts w:eastAsiaTheme="minorEastAsia"/>
      <w:kern w:val="0"/>
      <w:sz w:val="20"/>
      <w:szCs w:val="20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6F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6F93"/>
    <w:rPr>
      <w:rFonts w:eastAsiaTheme="minorEastAsia"/>
      <w:b/>
      <w:bCs/>
      <w:kern w:val="0"/>
      <w:sz w:val="20"/>
      <w:szCs w:val="20"/>
      <w:lang w:val="ca-ES" w:eastAsia="es-ES"/>
      <w14:ligatures w14:val="none"/>
    </w:rPr>
  </w:style>
  <w:style w:type="table" w:styleId="Tablaconcuadrcula">
    <w:name w:val="Table Grid"/>
    <w:basedOn w:val="Tablanormal"/>
    <w:uiPriority w:val="39"/>
    <w:rsid w:val="009A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E79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Canal Aranda</dc:creator>
  <cp:keywords/>
  <dc:description/>
  <cp:lastModifiedBy>Xavier Giro Pons</cp:lastModifiedBy>
  <cp:revision>1</cp:revision>
  <cp:lastPrinted>2026-01-21T12:17:00Z</cp:lastPrinted>
  <dcterms:created xsi:type="dcterms:W3CDTF">2025-11-10T08:57:00Z</dcterms:created>
  <dcterms:modified xsi:type="dcterms:W3CDTF">2026-01-23T10:46:00Z</dcterms:modified>
</cp:coreProperties>
</file>